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7641F5" w14:textId="014AB56D" w:rsidR="00F209F3" w:rsidRPr="00BC5474" w:rsidRDefault="00F209F3" w:rsidP="00F209F3">
      <w:pPr>
        <w:spacing w:line="540" w:lineRule="exact"/>
        <w:jc w:val="center"/>
        <w:rPr>
          <w:rFonts w:ascii="宋体" w:eastAsia="宋体" w:hAnsi="宋体" w:hint="eastAsia"/>
          <w:b/>
          <w:sz w:val="36"/>
          <w:szCs w:val="36"/>
        </w:rPr>
      </w:pPr>
      <w:r w:rsidRPr="00BC5474">
        <w:rPr>
          <w:rFonts w:ascii="宋体" w:eastAsia="宋体" w:hAnsi="宋体" w:hint="eastAsia"/>
          <w:b/>
          <w:sz w:val="36"/>
          <w:szCs w:val="36"/>
        </w:rPr>
        <w:t>2</w:t>
      </w:r>
      <w:r w:rsidRPr="00BC5474">
        <w:rPr>
          <w:rFonts w:ascii="宋体" w:eastAsia="宋体" w:hAnsi="宋体"/>
          <w:b/>
          <w:sz w:val="36"/>
          <w:szCs w:val="36"/>
        </w:rPr>
        <w:t>02</w:t>
      </w:r>
      <w:r w:rsidR="00A307D0">
        <w:rPr>
          <w:rFonts w:ascii="宋体" w:eastAsia="宋体" w:hAnsi="宋体" w:hint="eastAsia"/>
          <w:b/>
          <w:sz w:val="36"/>
          <w:szCs w:val="36"/>
        </w:rPr>
        <w:t>5</w:t>
      </w:r>
      <w:r w:rsidRPr="00BC5474">
        <w:rPr>
          <w:rFonts w:ascii="宋体" w:eastAsia="宋体" w:hAnsi="宋体" w:hint="eastAsia"/>
          <w:b/>
          <w:sz w:val="36"/>
          <w:szCs w:val="36"/>
        </w:rPr>
        <w:t>年无锡</w:t>
      </w:r>
      <w:r w:rsidR="0047772A">
        <w:rPr>
          <w:rFonts w:ascii="宋体" w:eastAsia="宋体" w:hAnsi="宋体" w:hint="eastAsia"/>
          <w:b/>
          <w:sz w:val="36"/>
          <w:szCs w:val="36"/>
        </w:rPr>
        <w:t>惠爱实验</w:t>
      </w:r>
      <w:r w:rsidRPr="00BC5474">
        <w:rPr>
          <w:rFonts w:ascii="宋体" w:eastAsia="宋体" w:hAnsi="宋体" w:hint="eastAsia"/>
          <w:b/>
          <w:sz w:val="36"/>
          <w:szCs w:val="36"/>
        </w:rPr>
        <w:t>学校职业高中自主招生考试</w:t>
      </w:r>
    </w:p>
    <w:p w14:paraId="54CD5508" w14:textId="77777777" w:rsidR="00F209F3" w:rsidRPr="00BC5474" w:rsidRDefault="00AA22A8" w:rsidP="00F209F3">
      <w:pPr>
        <w:spacing w:beforeLines="50" w:before="156" w:line="540" w:lineRule="exact"/>
        <w:jc w:val="center"/>
        <w:rPr>
          <w:rFonts w:ascii="宋体" w:eastAsia="宋体" w:hAnsi="宋体" w:hint="eastAsia"/>
          <w:b/>
          <w:sz w:val="36"/>
          <w:szCs w:val="36"/>
        </w:rPr>
      </w:pPr>
      <w:r>
        <w:rPr>
          <w:rFonts w:ascii="宋体" w:eastAsia="宋体" w:hAnsi="宋体" w:hint="eastAsia"/>
          <w:b/>
          <w:sz w:val="36"/>
          <w:szCs w:val="36"/>
        </w:rPr>
        <w:t>美术</w:t>
      </w:r>
      <w:r w:rsidR="00F209F3" w:rsidRPr="00BC5474">
        <w:rPr>
          <w:rFonts w:ascii="宋体" w:eastAsia="宋体" w:hAnsi="宋体" w:hint="eastAsia"/>
          <w:b/>
          <w:sz w:val="36"/>
          <w:szCs w:val="36"/>
        </w:rPr>
        <w:t>科目</w:t>
      </w:r>
      <w:r>
        <w:rPr>
          <w:rFonts w:ascii="宋体" w:eastAsia="宋体" w:hAnsi="宋体" w:hint="eastAsia"/>
          <w:b/>
          <w:sz w:val="36"/>
          <w:szCs w:val="36"/>
        </w:rPr>
        <w:t>（素描）</w:t>
      </w:r>
      <w:r w:rsidR="00F209F3" w:rsidRPr="00BC5474">
        <w:rPr>
          <w:rFonts w:ascii="宋体" w:eastAsia="宋体" w:hAnsi="宋体" w:hint="eastAsia"/>
          <w:b/>
          <w:sz w:val="36"/>
          <w:szCs w:val="36"/>
        </w:rPr>
        <w:t>考试</w:t>
      </w:r>
      <w:r>
        <w:rPr>
          <w:rFonts w:ascii="宋体" w:eastAsia="宋体" w:hAnsi="宋体" w:hint="eastAsia"/>
          <w:b/>
          <w:sz w:val="36"/>
          <w:szCs w:val="36"/>
        </w:rPr>
        <w:t>说明</w:t>
      </w:r>
    </w:p>
    <w:p w14:paraId="6443E5A7" w14:textId="77777777" w:rsidR="00F209F3" w:rsidRPr="00F209F3" w:rsidRDefault="00F209F3" w:rsidP="00AA22A8">
      <w:pPr>
        <w:spacing w:beforeLines="100" w:before="312" w:line="540" w:lineRule="exact"/>
        <w:ind w:firstLineChars="200" w:firstLine="643"/>
        <w:rPr>
          <w:rFonts w:ascii="仿宋" w:eastAsia="仿宋" w:hAnsi="仿宋" w:hint="eastAsia"/>
          <w:b/>
          <w:sz w:val="32"/>
          <w:szCs w:val="32"/>
        </w:rPr>
      </w:pPr>
      <w:r w:rsidRPr="00F209F3">
        <w:rPr>
          <w:rFonts w:ascii="仿宋" w:eastAsia="仿宋" w:hAnsi="仿宋" w:hint="eastAsia"/>
          <w:b/>
          <w:sz w:val="32"/>
          <w:szCs w:val="32"/>
        </w:rPr>
        <w:t>一、考试能力要求</w:t>
      </w:r>
    </w:p>
    <w:p w14:paraId="1BCE1807" w14:textId="77777777" w:rsidR="00F209F3" w:rsidRPr="00F209F3" w:rsidRDefault="00A2446A" w:rsidP="00BC5474">
      <w:pPr>
        <w:spacing w:line="360" w:lineRule="auto"/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美术科目的考试，</w:t>
      </w:r>
      <w:r w:rsidR="00F209F3" w:rsidRPr="00F209F3">
        <w:rPr>
          <w:rFonts w:ascii="仿宋" w:eastAsia="仿宋" w:hAnsi="仿宋" w:cs="仿宋" w:hint="eastAsia"/>
          <w:sz w:val="32"/>
          <w:szCs w:val="32"/>
        </w:rPr>
        <w:t>主要针对有一定美术特长或有美术意向、兴趣的考生，</w:t>
      </w:r>
      <w:r w:rsidR="00F209F3" w:rsidRPr="00F209F3">
        <w:rPr>
          <w:rFonts w:ascii="仿宋" w:eastAsia="仿宋" w:hAnsi="仿宋" w:hint="eastAsia"/>
          <w:sz w:val="32"/>
          <w:szCs w:val="32"/>
        </w:rPr>
        <w:t>测试考生的</w:t>
      </w:r>
      <w:r w:rsidR="00F209F3" w:rsidRPr="00F209F3">
        <w:rPr>
          <w:rFonts w:ascii="仿宋" w:eastAsia="仿宋" w:hAnsi="仿宋" w:cs="仿宋" w:hint="eastAsia"/>
          <w:sz w:val="32"/>
          <w:szCs w:val="32"/>
        </w:rPr>
        <w:t>绘画水平,考察考生的综合绘画能力（</w:t>
      </w:r>
      <w:r w:rsidR="001C36BE">
        <w:rPr>
          <w:rFonts w:ascii="仿宋" w:eastAsia="仿宋" w:hAnsi="仿宋" w:cs="仿宋" w:hint="eastAsia"/>
          <w:sz w:val="32"/>
          <w:szCs w:val="32"/>
        </w:rPr>
        <w:t>审美力、</w:t>
      </w:r>
      <w:r w:rsidR="00F209F3" w:rsidRPr="00F209F3">
        <w:rPr>
          <w:rFonts w:ascii="仿宋" w:eastAsia="仿宋" w:hAnsi="仿宋" w:cs="仿宋" w:hint="eastAsia"/>
          <w:sz w:val="32"/>
          <w:szCs w:val="32"/>
        </w:rPr>
        <w:t>观察力、理解力、判断力和表现力）。</w:t>
      </w:r>
    </w:p>
    <w:p w14:paraId="4C7C8EA6" w14:textId="77777777" w:rsidR="00F209F3" w:rsidRPr="00F209F3" w:rsidRDefault="00F209F3" w:rsidP="00BC5474">
      <w:pPr>
        <w:spacing w:line="360" w:lineRule="auto"/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 w:rsidRPr="00F209F3">
        <w:rPr>
          <w:rFonts w:ascii="仿宋" w:eastAsia="仿宋" w:hAnsi="仿宋" w:cs="仿宋" w:hint="eastAsia"/>
          <w:sz w:val="32"/>
          <w:szCs w:val="32"/>
        </w:rPr>
        <w:t>考核能力要求：</w:t>
      </w:r>
    </w:p>
    <w:p w14:paraId="6179426E" w14:textId="77777777" w:rsidR="00F209F3" w:rsidRPr="00F209F3" w:rsidRDefault="00F209F3" w:rsidP="00BC5474">
      <w:pPr>
        <w:spacing w:line="360" w:lineRule="auto"/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 w:rsidRPr="00F209F3">
        <w:rPr>
          <w:rFonts w:ascii="仿宋" w:eastAsia="仿宋" w:hAnsi="仿宋" w:cs="仿宋" w:hint="eastAsia"/>
          <w:sz w:val="32"/>
          <w:szCs w:val="32"/>
        </w:rPr>
        <w:t>1.正确的观察方法和思维方法；</w:t>
      </w:r>
    </w:p>
    <w:p w14:paraId="03F664C9" w14:textId="77777777" w:rsidR="00F209F3" w:rsidRPr="00F209F3" w:rsidRDefault="00F209F3" w:rsidP="00BC5474">
      <w:pPr>
        <w:spacing w:line="360" w:lineRule="auto"/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 w:rsidRPr="00F209F3">
        <w:rPr>
          <w:rFonts w:ascii="仿宋" w:eastAsia="仿宋" w:hAnsi="仿宋" w:cs="仿宋" w:hint="eastAsia"/>
          <w:sz w:val="32"/>
          <w:szCs w:val="32"/>
        </w:rPr>
        <w:t xml:space="preserve">2.对绘画基本常识的理解及运用能力； </w:t>
      </w:r>
    </w:p>
    <w:p w14:paraId="1E8518F0" w14:textId="77777777" w:rsidR="00CA1043" w:rsidRDefault="00F209F3" w:rsidP="00CA1043">
      <w:pPr>
        <w:spacing w:line="360" w:lineRule="auto"/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 w:rsidRPr="00F209F3">
        <w:rPr>
          <w:rFonts w:ascii="仿宋" w:eastAsia="仿宋" w:hAnsi="仿宋" w:cs="仿宋" w:hint="eastAsia"/>
          <w:sz w:val="32"/>
          <w:szCs w:val="32"/>
        </w:rPr>
        <w:t>3.</w:t>
      </w:r>
      <w:r w:rsidR="00BC5474">
        <w:rPr>
          <w:rFonts w:ascii="仿宋" w:eastAsia="仿宋" w:hAnsi="仿宋" w:cs="仿宋" w:hint="eastAsia"/>
          <w:sz w:val="32"/>
          <w:szCs w:val="32"/>
        </w:rPr>
        <w:t>对</w:t>
      </w:r>
      <w:r w:rsidRPr="00F209F3">
        <w:rPr>
          <w:rFonts w:ascii="仿宋" w:eastAsia="仿宋" w:hAnsi="仿宋" w:cs="仿宋" w:hint="eastAsia"/>
          <w:sz w:val="32"/>
          <w:szCs w:val="32"/>
        </w:rPr>
        <w:t>石膏、静物写生和绘画技巧的掌握程度。</w:t>
      </w:r>
    </w:p>
    <w:p w14:paraId="731A5F37" w14:textId="77777777" w:rsidR="00183AC4" w:rsidRDefault="00F209F3" w:rsidP="00183AC4">
      <w:pPr>
        <w:spacing w:line="360" w:lineRule="auto"/>
        <w:ind w:firstLineChars="200" w:firstLine="643"/>
        <w:rPr>
          <w:rFonts w:ascii="仿宋" w:eastAsia="仿宋" w:hAnsi="仿宋" w:cs="仿宋" w:hint="eastAsia"/>
          <w:sz w:val="32"/>
          <w:szCs w:val="32"/>
        </w:rPr>
      </w:pPr>
      <w:r w:rsidRPr="00F209F3">
        <w:rPr>
          <w:rFonts w:ascii="仿宋" w:eastAsia="仿宋" w:hAnsi="仿宋" w:hint="eastAsia"/>
          <w:b/>
          <w:sz w:val="32"/>
          <w:szCs w:val="32"/>
        </w:rPr>
        <w:t>二、考试内容</w:t>
      </w:r>
      <w:r w:rsidR="00183AC4">
        <w:rPr>
          <w:rFonts w:ascii="仿宋" w:eastAsia="仿宋" w:hAnsi="仿宋" w:hint="eastAsia"/>
          <w:b/>
          <w:sz w:val="32"/>
          <w:szCs w:val="32"/>
        </w:rPr>
        <w:t>范围</w:t>
      </w:r>
    </w:p>
    <w:p w14:paraId="55C3AB61" w14:textId="77777777" w:rsidR="00F209F3" w:rsidRPr="00F209F3" w:rsidRDefault="00F209F3" w:rsidP="00F209F3">
      <w:pPr>
        <w:spacing w:line="360" w:lineRule="auto"/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 w:rsidRPr="00F209F3">
        <w:rPr>
          <w:rFonts w:ascii="仿宋" w:eastAsia="仿宋" w:hAnsi="仿宋" w:cs="仿宋" w:hint="eastAsia"/>
          <w:sz w:val="32"/>
          <w:szCs w:val="32"/>
        </w:rPr>
        <w:t>石膏几何体</w:t>
      </w:r>
      <w:r w:rsidR="005C58A1">
        <w:rPr>
          <w:rFonts w:ascii="仿宋" w:eastAsia="仿宋" w:hAnsi="仿宋" w:cs="仿宋" w:hint="eastAsia"/>
          <w:sz w:val="32"/>
          <w:szCs w:val="32"/>
        </w:rPr>
        <w:t>。</w:t>
      </w:r>
    </w:p>
    <w:p w14:paraId="4E927F61" w14:textId="77777777" w:rsidR="00183AC4" w:rsidRPr="00183AC4" w:rsidRDefault="00183AC4" w:rsidP="00183AC4">
      <w:pPr>
        <w:spacing w:line="360" w:lineRule="auto"/>
        <w:ind w:firstLineChars="200" w:firstLine="643"/>
        <w:rPr>
          <w:rFonts w:ascii="仿宋" w:eastAsia="仿宋" w:hAnsi="仿宋" w:hint="eastAsia"/>
          <w:b/>
          <w:sz w:val="32"/>
          <w:szCs w:val="32"/>
        </w:rPr>
      </w:pPr>
      <w:r w:rsidRPr="00183AC4">
        <w:rPr>
          <w:rFonts w:ascii="仿宋" w:eastAsia="仿宋" w:hAnsi="仿宋" w:hint="eastAsia"/>
          <w:b/>
          <w:sz w:val="32"/>
          <w:szCs w:val="32"/>
        </w:rPr>
        <w:t>三、考试形式</w:t>
      </w:r>
    </w:p>
    <w:p w14:paraId="652D8F97" w14:textId="77777777" w:rsidR="00183AC4" w:rsidRDefault="00183AC4" w:rsidP="00F209F3">
      <w:pPr>
        <w:spacing w:line="360" w:lineRule="auto"/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写生</w:t>
      </w:r>
    </w:p>
    <w:p w14:paraId="1FEA8E84" w14:textId="77777777" w:rsidR="00183AC4" w:rsidRPr="00183AC4" w:rsidRDefault="00183AC4" w:rsidP="00F209F3">
      <w:pPr>
        <w:spacing w:line="360" w:lineRule="auto"/>
        <w:ind w:firstLineChars="200" w:firstLine="643"/>
        <w:rPr>
          <w:rFonts w:ascii="仿宋" w:eastAsia="仿宋" w:hAnsi="仿宋" w:cs="仿宋" w:hint="eastAsia"/>
          <w:b/>
          <w:sz w:val="32"/>
          <w:szCs w:val="32"/>
        </w:rPr>
      </w:pPr>
      <w:r w:rsidRPr="00183AC4">
        <w:rPr>
          <w:rFonts w:ascii="仿宋" w:eastAsia="仿宋" w:hAnsi="仿宋" w:cs="仿宋" w:hint="eastAsia"/>
          <w:b/>
          <w:sz w:val="32"/>
          <w:szCs w:val="32"/>
        </w:rPr>
        <w:t>四、考试要求</w:t>
      </w:r>
    </w:p>
    <w:p w14:paraId="046A1EB2" w14:textId="77777777" w:rsidR="00D112E4" w:rsidRDefault="00183AC4" w:rsidP="00F209F3">
      <w:pPr>
        <w:spacing w:line="360" w:lineRule="auto"/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 w:rsidRPr="00183AC4">
        <w:rPr>
          <w:rFonts w:ascii="仿宋" w:eastAsia="仿宋" w:hAnsi="仿宋" w:cs="仿宋" w:hint="eastAsia"/>
          <w:sz w:val="32"/>
          <w:szCs w:val="32"/>
        </w:rPr>
        <w:t>1</w:t>
      </w:r>
      <w:r w:rsidRPr="00183AC4">
        <w:rPr>
          <w:rFonts w:ascii="仿宋" w:eastAsia="仿宋" w:hAnsi="仿宋" w:cs="仿宋"/>
          <w:sz w:val="32"/>
          <w:szCs w:val="32"/>
        </w:rPr>
        <w:t>.</w:t>
      </w:r>
      <w:r w:rsidR="00BE654D" w:rsidRPr="00BE654D">
        <w:rPr>
          <w:rFonts w:hint="eastAsia"/>
        </w:rPr>
        <w:t xml:space="preserve"> </w:t>
      </w:r>
      <w:r w:rsidR="00BE654D" w:rsidRPr="00BE654D">
        <w:rPr>
          <w:rFonts w:ascii="仿宋" w:eastAsia="仿宋" w:hAnsi="仿宋" w:cs="仿宋" w:hint="eastAsia"/>
          <w:sz w:val="32"/>
          <w:szCs w:val="32"/>
        </w:rPr>
        <w:t>构图完整、合理；透视比例准确；结构严谨；特征明确；空间感强，质感表现真实。</w:t>
      </w:r>
    </w:p>
    <w:p w14:paraId="762843BD" w14:textId="77777777" w:rsidR="00F209F3" w:rsidRPr="00F209F3" w:rsidRDefault="00F209F3" w:rsidP="00F209F3">
      <w:pPr>
        <w:spacing w:line="360" w:lineRule="auto"/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 w:rsidRPr="00F209F3">
        <w:rPr>
          <w:rFonts w:ascii="仿宋" w:eastAsia="仿宋" w:hAnsi="仿宋" w:cs="仿宋" w:hint="eastAsia"/>
          <w:sz w:val="32"/>
          <w:szCs w:val="32"/>
        </w:rPr>
        <w:t>2.考试用具和材料要求：8开素描纸(考场提供)，限用铅笔(自备)，画板(自备)，画夹及相关绘画用具(自备)。不得在卷面上喷洒任何固定液。</w:t>
      </w:r>
    </w:p>
    <w:p w14:paraId="01BBA8E4" w14:textId="77777777" w:rsidR="00F209F3" w:rsidRPr="00F209F3" w:rsidRDefault="00183AC4" w:rsidP="00F209F3">
      <w:pPr>
        <w:spacing w:line="54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183AC4">
        <w:rPr>
          <w:rFonts w:ascii="仿宋" w:eastAsia="仿宋" w:hAnsi="仿宋" w:hint="eastAsia"/>
          <w:sz w:val="32"/>
          <w:szCs w:val="32"/>
        </w:rPr>
        <w:t>3</w:t>
      </w:r>
      <w:r w:rsidRPr="00183AC4">
        <w:rPr>
          <w:rFonts w:ascii="仿宋" w:eastAsia="仿宋" w:hAnsi="仿宋"/>
          <w:sz w:val="32"/>
          <w:szCs w:val="32"/>
        </w:rPr>
        <w:t>.</w:t>
      </w:r>
      <w:r w:rsidR="007E67AA" w:rsidRPr="00F209F3">
        <w:rPr>
          <w:rFonts w:ascii="仿宋" w:eastAsia="仿宋" w:hAnsi="仿宋"/>
          <w:sz w:val="32"/>
          <w:szCs w:val="32"/>
        </w:rPr>
        <w:t>考试</w:t>
      </w:r>
      <w:r w:rsidR="007E67AA">
        <w:rPr>
          <w:rFonts w:ascii="仿宋" w:eastAsia="仿宋" w:hAnsi="仿宋" w:hint="eastAsia"/>
          <w:sz w:val="32"/>
          <w:szCs w:val="32"/>
        </w:rPr>
        <w:t>时间</w:t>
      </w:r>
      <w:r w:rsidR="007E67AA" w:rsidRPr="00E86B83">
        <w:rPr>
          <w:rFonts w:ascii="仿宋" w:eastAsia="仿宋" w:hAnsi="仿宋"/>
          <w:color w:val="000000" w:themeColor="text1"/>
          <w:sz w:val="32"/>
          <w:szCs w:val="32"/>
        </w:rPr>
        <w:t>60分钟</w:t>
      </w:r>
      <w:r w:rsidR="007E67AA">
        <w:rPr>
          <w:rFonts w:ascii="仿宋" w:eastAsia="仿宋" w:hAnsi="仿宋" w:hint="eastAsia"/>
          <w:sz w:val="32"/>
          <w:szCs w:val="32"/>
        </w:rPr>
        <w:t>，</w:t>
      </w:r>
      <w:r w:rsidR="00F209F3" w:rsidRPr="00F209F3">
        <w:rPr>
          <w:rFonts w:ascii="仿宋" w:eastAsia="仿宋" w:hAnsi="仿宋" w:hint="eastAsia"/>
          <w:sz w:val="32"/>
          <w:szCs w:val="32"/>
        </w:rPr>
        <w:t>满分100</w:t>
      </w:r>
      <w:r w:rsidR="00F209F3" w:rsidRPr="00F209F3">
        <w:rPr>
          <w:rFonts w:ascii="仿宋" w:eastAsia="仿宋" w:hAnsi="仿宋"/>
          <w:sz w:val="32"/>
          <w:szCs w:val="32"/>
        </w:rPr>
        <w:t xml:space="preserve"> 分</w:t>
      </w:r>
      <w:r w:rsidR="002D1309">
        <w:rPr>
          <w:rFonts w:ascii="仿宋" w:eastAsia="仿宋" w:hAnsi="仿宋" w:hint="eastAsia"/>
          <w:sz w:val="32"/>
          <w:szCs w:val="32"/>
        </w:rPr>
        <w:t>。</w:t>
      </w:r>
    </w:p>
    <w:p w14:paraId="174AF6CA" w14:textId="77777777" w:rsidR="00F209F3" w:rsidRPr="00F209F3" w:rsidRDefault="00F209F3" w:rsidP="00C339A3">
      <w:pPr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 w:rsidRPr="00F209F3">
        <w:rPr>
          <w:rFonts w:ascii="仿宋" w:eastAsia="仿宋" w:hAnsi="仿宋" w:cs="仿宋" w:hint="eastAsia"/>
          <w:sz w:val="32"/>
          <w:szCs w:val="32"/>
        </w:rPr>
        <w:t xml:space="preserve"> </w:t>
      </w:r>
    </w:p>
    <w:sectPr w:rsidR="00F209F3" w:rsidRPr="00F209F3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A9F004" w14:textId="77777777" w:rsidR="003046CA" w:rsidRDefault="003046CA">
      <w:r>
        <w:separator/>
      </w:r>
    </w:p>
  </w:endnote>
  <w:endnote w:type="continuationSeparator" w:id="0">
    <w:p w14:paraId="06A4DD33" w14:textId="77777777" w:rsidR="003046CA" w:rsidRDefault="003046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70127807"/>
    </w:sdtPr>
    <w:sdtContent>
      <w:sdt>
        <w:sdtPr>
          <w:id w:val="1728636285"/>
        </w:sdtPr>
        <w:sdtContent>
          <w:p w14:paraId="124338A7" w14:textId="77777777" w:rsidR="00047B84" w:rsidRDefault="00F209F3">
            <w:pPr>
              <w:pStyle w:val="a3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86B83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86B83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7E11DAF" w14:textId="77777777" w:rsidR="00047B84" w:rsidRDefault="00047B84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E3067A" w14:textId="77777777" w:rsidR="003046CA" w:rsidRDefault="003046CA">
      <w:r>
        <w:separator/>
      </w:r>
    </w:p>
  </w:footnote>
  <w:footnote w:type="continuationSeparator" w:id="0">
    <w:p w14:paraId="5069208B" w14:textId="77777777" w:rsidR="003046CA" w:rsidRDefault="003046C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209F3"/>
    <w:rsid w:val="00047B84"/>
    <w:rsid w:val="00056ECE"/>
    <w:rsid w:val="000C291D"/>
    <w:rsid w:val="001267FD"/>
    <w:rsid w:val="00183AC4"/>
    <w:rsid w:val="001C36BE"/>
    <w:rsid w:val="001F54A8"/>
    <w:rsid w:val="00254EEE"/>
    <w:rsid w:val="002D1309"/>
    <w:rsid w:val="003046CA"/>
    <w:rsid w:val="0047772A"/>
    <w:rsid w:val="005C58A1"/>
    <w:rsid w:val="005F35F4"/>
    <w:rsid w:val="006334C9"/>
    <w:rsid w:val="006373D0"/>
    <w:rsid w:val="006D1F3D"/>
    <w:rsid w:val="006E62EF"/>
    <w:rsid w:val="00744B36"/>
    <w:rsid w:val="007E67AA"/>
    <w:rsid w:val="007F3637"/>
    <w:rsid w:val="008C5008"/>
    <w:rsid w:val="00931D55"/>
    <w:rsid w:val="009E60BD"/>
    <w:rsid w:val="00A2446A"/>
    <w:rsid w:val="00A307D0"/>
    <w:rsid w:val="00A327E3"/>
    <w:rsid w:val="00AA22A8"/>
    <w:rsid w:val="00BC5474"/>
    <w:rsid w:val="00BE654D"/>
    <w:rsid w:val="00C339A3"/>
    <w:rsid w:val="00C41CF8"/>
    <w:rsid w:val="00C51F82"/>
    <w:rsid w:val="00CA1043"/>
    <w:rsid w:val="00CB6D29"/>
    <w:rsid w:val="00D0177D"/>
    <w:rsid w:val="00D112E4"/>
    <w:rsid w:val="00D72270"/>
    <w:rsid w:val="00E81A98"/>
    <w:rsid w:val="00E86B83"/>
    <w:rsid w:val="00F209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FD0294C"/>
  <w15:docId w15:val="{E9C7AD6D-3BA2-4B69-B64F-147B4C5AD8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209F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rsid w:val="00F209F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sid w:val="00F209F3"/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BC547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BC5474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BC5474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BC547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Viet" typeface="Times New Roman"/>
        <a:font script="Geor" typeface="Sylfaen"/>
        <a:font script="Sinh" typeface="Iskoola Pota"/>
        <a:font script="Laoo" typeface="DokChampa"/>
        <a:font script="Orya" typeface="Kalinga"/>
        <a:font script="Mong" typeface="Mongolian Baiti"/>
        <a:font script="Mlym" typeface="Kartika"/>
        <a:font script="Hang" typeface="맑은 고딕"/>
        <a:font script="Telu" typeface="Gautami"/>
        <a:font script="Deva" typeface="Mangal"/>
        <a:font script="Tibt" typeface="Microsoft Himalaya"/>
        <a:font script="Cans" typeface="Euphemia"/>
        <a:font script="Khmr" typeface="MoolBoran"/>
        <a:font script="Syrc" typeface="Estrangelo Edessa"/>
        <a:font script="Thai" typeface="Angsana New"/>
        <a:font script="Gujr" typeface="Shruti"/>
        <a:font script="Uigh" typeface="Microsoft Uighur"/>
        <a:font script="Beng" typeface="Vrinda"/>
        <a:font script="Jpan" typeface="游ゴシック Light"/>
        <a:font script="Thaa" typeface="MV Boli"/>
        <a:font script="Cher" typeface="Plantagenet Cherokee"/>
        <a:font script="Hebr" typeface="Times New Roman"/>
        <a:font script="Yiii" typeface="Microsoft Yi Baiti"/>
        <a:font script="Guru" typeface="Raavi"/>
        <a:font script="Hans" typeface="等线 Light"/>
        <a:font script="Ethi" typeface="Nyala"/>
        <a:font script="Taml" typeface="Latha"/>
        <a:font script="Knda" typeface="Tunga"/>
        <a:font script="Arab" typeface="Times New Roman"/>
        <a:font script="Hant" typeface="新細明體"/>
      </a:majorFont>
      <a:minorFont>
        <a:latin typeface="等线"/>
        <a:ea typeface=""/>
        <a:cs typeface=""/>
        <a:font script="Viet" typeface="Arial"/>
        <a:font script="Geor" typeface="Sylfaen"/>
        <a:font script="Sinh" typeface="Iskoola Pota"/>
        <a:font script="Laoo" typeface="DokChampa"/>
        <a:font script="Orya" typeface="Kalinga"/>
        <a:font script="Mong" typeface="Mongolian Baiti"/>
        <a:font script="Mlym" typeface="Kartika"/>
        <a:font script="Hang" typeface="맑은 고딕"/>
        <a:font script="Telu" typeface="Gautami"/>
        <a:font script="Deva" typeface="Mangal"/>
        <a:font script="Tibt" typeface="Microsoft Himalaya"/>
        <a:font script="Cans" typeface="Euphemia"/>
        <a:font script="Khmr" typeface="DaunPenh"/>
        <a:font script="Syrc" typeface="Estrangelo Edessa"/>
        <a:font script="Thai" typeface="Cordia New"/>
        <a:font script="Gujr" typeface="Shruti"/>
        <a:font script="Uigh" typeface="Microsoft Uighur"/>
        <a:font script="Beng" typeface="Vrinda"/>
        <a:font script="Jpan" typeface="游明朝"/>
        <a:font script="Thaa" typeface="MV Boli"/>
        <a:font script="Cher" typeface="Plantagenet Cherokee"/>
        <a:font script="Hebr" typeface="Arial"/>
        <a:font script="Yiii" typeface="Microsoft Yi Baiti"/>
        <a:font script="Guru" typeface="Raavi"/>
        <a:font script="Hans" typeface="等线"/>
        <a:font script="Ethi" typeface="Nyala"/>
        <a:font script="Taml" typeface="Latha"/>
        <a:font script="Knda" typeface="Tunga"/>
        <a:font script="Arab" typeface="Arial"/>
        <a:font script="Hant" typeface="新細明體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lumMod val="102000"/>
                <a:satMod val="103000"/>
                <a:tint val="94000"/>
              </a:schemeClr>
            </a:gs>
            <a:gs pos="50000">
              <a:schemeClr val="phClr">
                <a:lumMod val="100000"/>
                <a:satMod val="11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satMod val="170000"/>
            <a:tint val="95000"/>
          </a:schemeClr>
        </a:solidFill>
        <a:gradFill rotWithShape="1">
          <a:gsLst>
            <a:gs pos="0">
              <a:schemeClr val="phClr">
                <a:lumMod val="102000"/>
                <a:satMod val="150000"/>
                <a:shade val="98000"/>
                <a:tint val="93000"/>
              </a:schemeClr>
            </a:gs>
            <a:gs pos="50000">
              <a:schemeClr val="phClr">
                <a:lumMod val="103000"/>
                <a:satMod val="130000"/>
                <a:shade val="90000"/>
                <a:tint val="98000"/>
              </a:schemeClr>
            </a:gs>
            <a:gs pos="100000">
              <a:schemeClr val="phClr">
                <a:satMod val="120000"/>
                <a:shade val="63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173</Words>
  <Characters>180</Characters>
  <Application>Microsoft Office Word</Application>
  <DocSecurity>0</DocSecurity>
  <Lines>12</Lines>
  <Paragraphs>16</Paragraphs>
  <ScaleCrop>false</ScaleCrop>
  <Company/>
  <LinksUpToDate>false</LinksUpToDate>
  <CharactersWithSpaces>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吴薇</dc:creator>
  <cp:keywords/>
  <dc:description/>
  <cp:lastModifiedBy>user</cp:lastModifiedBy>
  <cp:revision>22</cp:revision>
  <dcterms:created xsi:type="dcterms:W3CDTF">2022-04-21T01:16:00Z</dcterms:created>
  <dcterms:modified xsi:type="dcterms:W3CDTF">2025-04-29T09:06:00Z</dcterms:modified>
</cp:coreProperties>
</file>